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38AE4" w14:textId="1883BC0A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DA4093">
        <w:rPr>
          <w:rFonts w:ascii="Arial" w:hAnsi="Arial" w:cs="Arial"/>
          <w:b/>
          <w:bCs/>
          <w:color w:val="202122"/>
          <w:sz w:val="21"/>
          <w:szCs w:val="21"/>
        </w:rPr>
        <w:t>7</w:t>
      </w:r>
    </w:p>
    <w:p w14:paraId="6B5FA858" w14:textId="7777777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178CD331" w14:textId="7777777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4AD2418B" w14:textId="6067446C" w:rsidR="00F25CE3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ORIGEN: </w:t>
      </w:r>
      <w:r w:rsidR="00F25CE3">
        <w:rPr>
          <w:rFonts w:ascii="Arial" w:hAnsi="Arial" w:cs="Arial"/>
          <w:b/>
          <w:bCs/>
          <w:color w:val="202122"/>
          <w:sz w:val="21"/>
          <w:szCs w:val="21"/>
        </w:rPr>
        <w:t>NEUQUEN</w:t>
      </w:r>
      <w:r w:rsidR="00F25CE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25CE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25CE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25CE3">
        <w:rPr>
          <w:rFonts w:ascii="Arial" w:hAnsi="Arial" w:cs="Arial"/>
          <w:b/>
          <w:bCs/>
          <w:color w:val="202122"/>
          <w:sz w:val="21"/>
          <w:szCs w:val="21"/>
        </w:rPr>
        <w:tab/>
        <w:t xml:space="preserve">ICAO: </w:t>
      </w:r>
      <w:r w:rsidR="00DA4093">
        <w:rPr>
          <w:rFonts w:ascii="Arial" w:hAnsi="Arial" w:cs="Arial"/>
          <w:b/>
          <w:bCs/>
          <w:color w:val="202122"/>
          <w:sz w:val="21"/>
          <w:szCs w:val="21"/>
        </w:rPr>
        <w:t>SAZN</w:t>
      </w:r>
    </w:p>
    <w:p w14:paraId="5C4DBE26" w14:textId="20BBC23E" w:rsidR="00F25CE3" w:rsidRPr="00F25CE3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  <w:lang w:val="en-US"/>
        </w:rPr>
      </w:pPr>
      <w:r w:rsidRPr="00F25CE3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 xml:space="preserve">DESTINO: </w:t>
      </w:r>
      <w:r w:rsidR="00F25CE3" w:rsidRPr="00F25CE3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>TRELEW</w:t>
      </w:r>
      <w:r w:rsidR="00F25CE3" w:rsidRPr="00F25CE3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ab/>
      </w:r>
      <w:r w:rsidR="00F25CE3" w:rsidRPr="00F25CE3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ab/>
      </w:r>
      <w:r w:rsidR="00F25CE3" w:rsidRPr="00F25CE3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ab/>
      </w:r>
      <w:r w:rsidR="00F25CE3" w:rsidRPr="00F25CE3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ab/>
        <w:t xml:space="preserve">ICAO: </w:t>
      </w:r>
      <w:r w:rsidR="00DA4093" w:rsidRPr="00F25CE3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>SAVT</w:t>
      </w:r>
      <w:r w:rsidR="00B978FF" w:rsidRPr="00F25CE3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ab/>
      </w:r>
      <w:r w:rsidR="00B978FF" w:rsidRPr="00F25CE3">
        <w:rPr>
          <w:rFonts w:ascii="Arial" w:hAnsi="Arial" w:cs="Arial"/>
          <w:b/>
          <w:bCs/>
          <w:color w:val="202122"/>
          <w:sz w:val="21"/>
          <w:szCs w:val="21"/>
          <w:lang w:val="en-US"/>
        </w:rPr>
        <w:tab/>
      </w:r>
    </w:p>
    <w:p w14:paraId="65BF11DF" w14:textId="09B11850" w:rsidR="005A7D38" w:rsidRPr="00F25CE3" w:rsidRDefault="00F25CE3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F25CE3">
        <w:rPr>
          <w:rFonts w:ascii="Arial" w:hAnsi="Arial" w:cs="Arial"/>
          <w:b/>
          <w:bCs/>
          <w:color w:val="202122"/>
          <w:sz w:val="21"/>
          <w:szCs w:val="21"/>
        </w:rPr>
        <w:t>A</w:t>
      </w:r>
      <w:r w:rsidR="00B978FF" w:rsidRPr="00F25CE3">
        <w:rPr>
          <w:rFonts w:ascii="Arial" w:hAnsi="Arial" w:cs="Arial"/>
          <w:b/>
          <w:bCs/>
          <w:color w:val="202122"/>
          <w:sz w:val="21"/>
          <w:szCs w:val="21"/>
        </w:rPr>
        <w:t xml:space="preserve">LT: </w:t>
      </w:r>
      <w:r w:rsidRPr="00F25CE3">
        <w:rPr>
          <w:rFonts w:ascii="Arial" w:hAnsi="Arial" w:cs="Arial"/>
          <w:b/>
          <w:bCs/>
          <w:color w:val="202122"/>
          <w:sz w:val="21"/>
          <w:szCs w:val="21"/>
        </w:rPr>
        <w:t>PUERTO MA</w:t>
      </w:r>
      <w:r>
        <w:rPr>
          <w:rFonts w:ascii="Arial" w:hAnsi="Arial" w:cs="Arial"/>
          <w:b/>
          <w:bCs/>
          <w:color w:val="202122"/>
          <w:sz w:val="21"/>
          <w:szCs w:val="21"/>
        </w:rPr>
        <w:t>DRYN</w:t>
      </w:r>
      <w:r w:rsidRPr="00F25CE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Pr="00F25CE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Pr="00F25CE3">
        <w:rPr>
          <w:rFonts w:ascii="Arial" w:hAnsi="Arial" w:cs="Arial"/>
          <w:b/>
          <w:bCs/>
          <w:color w:val="202122"/>
          <w:sz w:val="21"/>
          <w:szCs w:val="21"/>
        </w:rPr>
        <w:tab/>
        <w:t xml:space="preserve">ICAO: </w:t>
      </w:r>
      <w:r w:rsidR="00FE28CA" w:rsidRPr="00F25CE3">
        <w:rPr>
          <w:rFonts w:ascii="Arial" w:hAnsi="Arial" w:cs="Arial"/>
          <w:b/>
          <w:bCs/>
          <w:color w:val="202122"/>
          <w:sz w:val="21"/>
          <w:szCs w:val="21"/>
        </w:rPr>
        <w:t>SA</w:t>
      </w:r>
      <w:r w:rsidR="00DA4093" w:rsidRPr="00F25CE3">
        <w:rPr>
          <w:rFonts w:ascii="Arial" w:hAnsi="Arial" w:cs="Arial"/>
          <w:b/>
          <w:bCs/>
          <w:color w:val="202122"/>
          <w:sz w:val="21"/>
          <w:szCs w:val="21"/>
        </w:rPr>
        <w:t>VY</w:t>
      </w:r>
    </w:p>
    <w:p w14:paraId="7E73FE06" w14:textId="0C7B748F" w:rsidR="005A7D38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MILLAS: </w:t>
      </w:r>
      <w:r w:rsidR="00DA4093">
        <w:rPr>
          <w:rFonts w:ascii="Arial" w:hAnsi="Arial" w:cs="Arial"/>
          <w:b/>
          <w:bCs/>
          <w:color w:val="202122"/>
          <w:sz w:val="21"/>
          <w:szCs w:val="21"/>
        </w:rPr>
        <w:t>361</w:t>
      </w: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 Nm</w:t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  <w:t xml:space="preserve">ALTITUD: </w:t>
      </w:r>
      <w:r w:rsidR="00FE28CA">
        <w:rPr>
          <w:rFonts w:ascii="Arial" w:hAnsi="Arial" w:cs="Arial"/>
          <w:b/>
          <w:bCs/>
          <w:color w:val="202122"/>
          <w:sz w:val="21"/>
          <w:szCs w:val="21"/>
        </w:rPr>
        <w:t>1</w:t>
      </w:r>
      <w:r w:rsidR="00DA4093">
        <w:rPr>
          <w:rFonts w:ascii="Arial" w:hAnsi="Arial" w:cs="Arial"/>
          <w:b/>
          <w:bCs/>
          <w:color w:val="202122"/>
          <w:sz w:val="21"/>
          <w:szCs w:val="21"/>
        </w:rPr>
        <w:t>1</w:t>
      </w:r>
      <w:r>
        <w:rPr>
          <w:rFonts w:ascii="Arial" w:hAnsi="Arial" w:cs="Arial"/>
          <w:b/>
          <w:bCs/>
          <w:color w:val="202122"/>
          <w:sz w:val="21"/>
          <w:szCs w:val="21"/>
        </w:rPr>
        <w:t>.000 Ft</w:t>
      </w:r>
    </w:p>
    <w:p w14:paraId="54B75FB5" w14:textId="77777777" w:rsidR="00B925A4" w:rsidRDefault="00B925A4"/>
    <w:p w14:paraId="07513A2A" w14:textId="77777777" w:rsidR="000274D7" w:rsidRDefault="000274D7"/>
    <w:p w14:paraId="53CA4C85" w14:textId="77777777" w:rsidR="000274D7" w:rsidRDefault="000274D7" w:rsidP="000274D7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>Neuquén</w:t>
      </w:r>
      <w:r>
        <w:rPr>
          <w:rFonts w:ascii="Arial" w:hAnsi="Arial" w:cs="Arial"/>
          <w:color w:val="202122"/>
          <w:sz w:val="21"/>
          <w:szCs w:val="21"/>
        </w:rPr>
        <w:t> es una </w:t>
      </w:r>
      <w:hyperlink r:id="rId4" w:tooltip="Ciudad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ciudad</w:t>
        </w:r>
      </w:hyperlink>
      <w:r>
        <w:rPr>
          <w:rFonts w:ascii="Arial" w:hAnsi="Arial" w:cs="Arial"/>
          <w:color w:val="202122"/>
          <w:sz w:val="21"/>
          <w:szCs w:val="21"/>
        </w:rPr>
        <w:t> y </w:t>
      </w:r>
      <w:hyperlink r:id="rId5" w:tooltip="Municipio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municipio</w:t>
        </w:r>
      </w:hyperlink>
      <w:r>
        <w:rPr>
          <w:rFonts w:ascii="Arial" w:hAnsi="Arial" w:cs="Arial"/>
          <w:color w:val="202122"/>
          <w:sz w:val="21"/>
          <w:szCs w:val="21"/>
        </w:rPr>
        <w:t> ubicada en la </w:t>
      </w:r>
      <w:hyperlink r:id="rId6" w:tooltip="Patagoni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Patagonia</w:t>
        </w:r>
      </w:hyperlink>
      <w:r>
        <w:rPr>
          <w:rFonts w:ascii="Arial" w:hAnsi="Arial" w:cs="Arial"/>
          <w:color w:val="202122"/>
          <w:sz w:val="21"/>
          <w:szCs w:val="21"/>
        </w:rPr>
        <w:t> </w:t>
      </w:r>
      <w:hyperlink r:id="rId7" w:tooltip="Argentin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argentina</w:t>
        </w:r>
      </w:hyperlink>
      <w:r>
        <w:rPr>
          <w:rFonts w:ascii="Arial" w:hAnsi="Arial" w:cs="Arial"/>
          <w:color w:val="202122"/>
          <w:sz w:val="21"/>
          <w:szCs w:val="21"/>
        </w:rPr>
        <w:t>. Administrativamente es la </w:t>
      </w:r>
      <w:hyperlink r:id="rId8" w:tooltip="Capital (política)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capital</w:t>
        </w:r>
      </w:hyperlink>
      <w:r>
        <w:rPr>
          <w:rFonts w:ascii="Arial" w:hAnsi="Arial" w:cs="Arial"/>
          <w:color w:val="202122"/>
          <w:sz w:val="21"/>
          <w:szCs w:val="21"/>
        </w:rPr>
        <w:t> de la </w:t>
      </w:r>
      <w:hyperlink r:id="rId9" w:tooltip="Provincia del Neuquén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provincia del Neuquén</w:t>
        </w:r>
      </w:hyperlink>
      <w:r>
        <w:rPr>
          <w:rFonts w:ascii="Arial" w:hAnsi="Arial" w:cs="Arial"/>
          <w:color w:val="202122"/>
          <w:sz w:val="21"/>
          <w:szCs w:val="21"/>
        </w:rPr>
        <w:t> y cabecera del </w:t>
      </w:r>
      <w:hyperlink r:id="rId10" w:tooltip="Departamento Confluenci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departamento Confluencia</w:t>
        </w:r>
      </w:hyperlink>
      <w:r>
        <w:rPr>
          <w:rFonts w:ascii="Arial" w:hAnsi="Arial" w:cs="Arial"/>
          <w:color w:val="202122"/>
          <w:sz w:val="21"/>
          <w:szCs w:val="21"/>
        </w:rPr>
        <w:t>. Es la capital de provincia más joven del país,</w:t>
      </w:r>
      <w:hyperlink r:id="rId11" w:anchor="cite_note-1" w:history="1">
        <w:r>
          <w:rPr>
            <w:rStyle w:val="Hipervnculo"/>
            <w:rFonts w:ascii="Arial" w:hAnsi="Arial" w:cs="Arial"/>
            <w:color w:val="3366CC"/>
            <w:sz w:val="21"/>
            <w:szCs w:val="21"/>
            <w:vertAlign w:val="superscript"/>
          </w:rPr>
          <w:t>1</w:t>
        </w:r>
      </w:hyperlink>
      <w:r>
        <w:rPr>
          <w:rFonts w:ascii="Arial" w:hAnsi="Arial" w:cs="Arial"/>
          <w:color w:val="202122"/>
          <w:sz w:val="21"/>
          <w:szCs w:val="21"/>
        </w:rPr>
        <w:t>​ y desde la década de 1990, la ciudad más poblada de la Patagonia argentina.</w:t>
      </w:r>
    </w:p>
    <w:p w14:paraId="12E67F6F" w14:textId="77777777" w:rsidR="000274D7" w:rsidRDefault="000274D7" w:rsidP="000274D7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Ocupa la franja de tierra al oeste de la </w:t>
      </w:r>
      <w:hyperlink r:id="rId12" w:tooltip="Confluenci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confluencia</w:t>
        </w:r>
      </w:hyperlink>
      <w:r>
        <w:rPr>
          <w:rFonts w:ascii="Arial" w:hAnsi="Arial" w:cs="Arial"/>
          <w:color w:val="202122"/>
          <w:sz w:val="21"/>
          <w:szCs w:val="21"/>
        </w:rPr>
        <w:t> de los ríos </w:t>
      </w:r>
      <w:hyperlink r:id="rId13" w:tooltip="Río Neuquén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Neuquén</w:t>
        </w:r>
      </w:hyperlink>
      <w:r>
        <w:rPr>
          <w:rFonts w:ascii="Arial" w:hAnsi="Arial" w:cs="Arial"/>
          <w:color w:val="202122"/>
          <w:sz w:val="21"/>
          <w:szCs w:val="21"/>
        </w:rPr>
        <w:t> y </w:t>
      </w:r>
      <w:hyperlink r:id="rId14" w:tooltip="Río Limay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Limay</w:t>
        </w:r>
      </w:hyperlink>
      <w:r>
        <w:rPr>
          <w:rFonts w:ascii="Arial" w:hAnsi="Arial" w:cs="Arial"/>
          <w:color w:val="202122"/>
          <w:sz w:val="21"/>
          <w:szCs w:val="21"/>
        </w:rPr>
        <w:t> que dan origen al </w:t>
      </w:r>
      <w:hyperlink r:id="rId15" w:tooltip="Río Negro (Argentina)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río Negro</w:t>
        </w:r>
      </w:hyperlink>
      <w:r>
        <w:rPr>
          <w:rFonts w:ascii="Arial" w:hAnsi="Arial" w:cs="Arial"/>
          <w:color w:val="202122"/>
          <w:sz w:val="21"/>
          <w:szCs w:val="21"/>
        </w:rPr>
        <w:t>, por lo que forma parte de la microrregión del </w:t>
      </w:r>
      <w:hyperlink r:id="rId16" w:tooltip="Alto Valle del Río Negro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Alto Valle del Río Negro</w:t>
        </w:r>
      </w:hyperlink>
      <w:r>
        <w:rPr>
          <w:rFonts w:ascii="Arial" w:hAnsi="Arial" w:cs="Arial"/>
          <w:color w:val="202122"/>
          <w:sz w:val="21"/>
          <w:szCs w:val="21"/>
        </w:rPr>
        <w:t>. En conjunto con las ciudades de </w:t>
      </w:r>
      <w:hyperlink r:id="rId17" w:tooltip="Cipolletti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Cipolletti</w:t>
        </w:r>
      </w:hyperlink>
      <w:r>
        <w:rPr>
          <w:rFonts w:ascii="Arial" w:hAnsi="Arial" w:cs="Arial"/>
          <w:color w:val="202122"/>
          <w:sz w:val="21"/>
          <w:szCs w:val="21"/>
        </w:rPr>
        <w:t> (</w:t>
      </w:r>
      <w:hyperlink r:id="rId18" w:tooltip="Provincia de Río Negro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Río Negro</w:t>
        </w:r>
      </w:hyperlink>
      <w:r>
        <w:rPr>
          <w:rFonts w:ascii="Arial" w:hAnsi="Arial" w:cs="Arial"/>
          <w:color w:val="202122"/>
          <w:sz w:val="21"/>
          <w:szCs w:val="21"/>
        </w:rPr>
        <w:t>), </w:t>
      </w:r>
      <w:hyperlink r:id="rId19" w:tooltip="Plottier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Plottier</w:t>
        </w:r>
      </w:hyperlink>
      <w:r>
        <w:rPr>
          <w:rFonts w:ascii="Arial" w:hAnsi="Arial" w:cs="Arial"/>
          <w:color w:val="202122"/>
          <w:sz w:val="21"/>
          <w:szCs w:val="21"/>
        </w:rPr>
        <w:t>, </w:t>
      </w:r>
      <w:hyperlink r:id="rId20" w:tooltip="Centenario (Neuquén)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Centenario</w:t>
        </w:r>
      </w:hyperlink>
      <w:r>
        <w:rPr>
          <w:rFonts w:ascii="Arial" w:hAnsi="Arial" w:cs="Arial"/>
          <w:color w:val="202122"/>
          <w:sz w:val="21"/>
          <w:szCs w:val="21"/>
        </w:rPr>
        <w:t> y </w:t>
      </w:r>
      <w:hyperlink r:id="rId21" w:tooltip="Senillos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Senillosa</w:t>
        </w:r>
      </w:hyperlink>
      <w:r>
        <w:rPr>
          <w:rFonts w:ascii="Arial" w:hAnsi="Arial" w:cs="Arial"/>
          <w:color w:val="202122"/>
          <w:sz w:val="21"/>
          <w:szCs w:val="21"/>
        </w:rPr>
        <w:t> (Neuquén), forma el </w:t>
      </w:r>
      <w:hyperlink r:id="rId22" w:tooltip="Área Metropolitana de Neuquén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Área Metropolitana de Neuquén</w:t>
        </w:r>
      </w:hyperlink>
      <w:r>
        <w:rPr>
          <w:rFonts w:ascii="Arial" w:hAnsi="Arial" w:cs="Arial"/>
          <w:color w:val="202122"/>
          <w:sz w:val="21"/>
          <w:szCs w:val="21"/>
        </w:rPr>
        <w:t>.</w:t>
      </w:r>
      <w:hyperlink r:id="rId23" w:anchor=":~:text=El%20%C3%81rea%20Metropolitana%20de%20Neuqu%C3%A9n,de%20dos%20jurisdicciones%20provinciales%20diferentes.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[1]</w:t>
        </w:r>
      </w:hyperlink>
    </w:p>
    <w:p w14:paraId="3DD7BF6E" w14:textId="77777777" w:rsidR="000274D7" w:rsidRDefault="000274D7"/>
    <w:sectPr w:rsidR="000274D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001736"/>
    <w:rsid w:val="000274D7"/>
    <w:rsid w:val="00153C16"/>
    <w:rsid w:val="002402C2"/>
    <w:rsid w:val="004A7BA4"/>
    <w:rsid w:val="0051231D"/>
    <w:rsid w:val="005A7D38"/>
    <w:rsid w:val="005F1BEE"/>
    <w:rsid w:val="009D0FDE"/>
    <w:rsid w:val="00AC7623"/>
    <w:rsid w:val="00B925A4"/>
    <w:rsid w:val="00B978FF"/>
    <w:rsid w:val="00C06BF5"/>
    <w:rsid w:val="00C941B6"/>
    <w:rsid w:val="00DA4093"/>
    <w:rsid w:val="00F25CE3"/>
    <w:rsid w:val="00FE1C18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8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wikipedia.org/wiki/Capital_(pol%C3%ADtica)" TargetMode="External"/><Relationship Id="rId13" Type="http://schemas.openxmlformats.org/officeDocument/2006/relationships/hyperlink" Target="https://es.wikipedia.org/wiki/R%C3%ADo_Neuqu%C3%A9n" TargetMode="External"/><Relationship Id="rId18" Type="http://schemas.openxmlformats.org/officeDocument/2006/relationships/hyperlink" Target="https://es.wikipedia.org/wiki/Provincia_de_R%C3%ADo_Negro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es.wikipedia.org/wiki/Senillosa" TargetMode="External"/><Relationship Id="rId7" Type="http://schemas.openxmlformats.org/officeDocument/2006/relationships/hyperlink" Target="https://es.wikipedia.org/wiki/Argentina" TargetMode="External"/><Relationship Id="rId12" Type="http://schemas.openxmlformats.org/officeDocument/2006/relationships/hyperlink" Target="https://es.wikipedia.org/wiki/Confluencia" TargetMode="External"/><Relationship Id="rId17" Type="http://schemas.openxmlformats.org/officeDocument/2006/relationships/hyperlink" Target="https://es.wikipedia.org/wiki/Cipolletti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es.wikipedia.org/wiki/Alto_Valle_del_R%C3%ADo_Negro" TargetMode="External"/><Relationship Id="rId20" Type="http://schemas.openxmlformats.org/officeDocument/2006/relationships/hyperlink" Target="https://es.wikipedia.org/wiki/Centenario_(Neuqu%C3%A9n)" TargetMode="External"/><Relationship Id="rId1" Type="http://schemas.openxmlformats.org/officeDocument/2006/relationships/styles" Target="styles.xml"/><Relationship Id="rId6" Type="http://schemas.openxmlformats.org/officeDocument/2006/relationships/hyperlink" Target="https://es.wikipedia.org/wiki/Patagonia" TargetMode="External"/><Relationship Id="rId11" Type="http://schemas.openxmlformats.org/officeDocument/2006/relationships/hyperlink" Target="https://es.wikipedia.org/wiki/Neuqu%C3%A9n_(ciudad)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es.wikipedia.org/wiki/Municipio" TargetMode="External"/><Relationship Id="rId15" Type="http://schemas.openxmlformats.org/officeDocument/2006/relationships/hyperlink" Target="https://es.wikipedia.org/wiki/R%C3%ADo_Negro_(Argentina)" TargetMode="External"/><Relationship Id="rId23" Type="http://schemas.openxmlformats.org/officeDocument/2006/relationships/hyperlink" Target="https://www.argentina.gob.ar/dami/patagonia/area-metropolitana-neuquen" TargetMode="External"/><Relationship Id="rId10" Type="http://schemas.openxmlformats.org/officeDocument/2006/relationships/hyperlink" Target="https://es.wikipedia.org/wiki/Departamento_Confluencia" TargetMode="External"/><Relationship Id="rId19" Type="http://schemas.openxmlformats.org/officeDocument/2006/relationships/hyperlink" Target="https://es.wikipedia.org/wiki/Plottier" TargetMode="External"/><Relationship Id="rId4" Type="http://schemas.openxmlformats.org/officeDocument/2006/relationships/hyperlink" Target="https://es.wikipedia.org/wiki/Ciudad" TargetMode="External"/><Relationship Id="rId9" Type="http://schemas.openxmlformats.org/officeDocument/2006/relationships/hyperlink" Target="https://es.wikipedia.org/wiki/Provincia_del_Neuqu%C3%A9n" TargetMode="External"/><Relationship Id="rId14" Type="http://schemas.openxmlformats.org/officeDocument/2006/relationships/hyperlink" Target="https://es.wikipedia.org/wiki/R%C3%ADo_Limay" TargetMode="External"/><Relationship Id="rId22" Type="http://schemas.openxmlformats.org/officeDocument/2006/relationships/hyperlink" Target="https://es.wikipedia.org/wiki/%C3%81rea_Metropolitana_de_Neuqu%C3%A9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397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6</cp:revision>
  <dcterms:created xsi:type="dcterms:W3CDTF">2024-01-06T06:18:00Z</dcterms:created>
  <dcterms:modified xsi:type="dcterms:W3CDTF">2024-07-17T07:08:00Z</dcterms:modified>
</cp:coreProperties>
</file>