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38AE4" w14:textId="40BD556B"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r>
        <w:rPr>
          <w:rFonts w:ascii="Arial" w:hAnsi="Arial" w:cs="Arial"/>
          <w:b/>
          <w:bCs/>
          <w:color w:val="202122"/>
          <w:sz w:val="21"/>
          <w:szCs w:val="21"/>
        </w:rPr>
        <w:t xml:space="preserve">ETAPA </w:t>
      </w:r>
      <w:r w:rsidR="00A027C5">
        <w:rPr>
          <w:rFonts w:ascii="Arial" w:hAnsi="Arial" w:cs="Arial"/>
          <w:b/>
          <w:bCs/>
          <w:color w:val="202122"/>
          <w:sz w:val="21"/>
          <w:szCs w:val="21"/>
        </w:rPr>
        <w:t>8</w:t>
      </w:r>
    </w:p>
    <w:p w14:paraId="6B5FA858" w14:textId="77777777"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p>
    <w:p w14:paraId="178CD331" w14:textId="77777777"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p>
    <w:p w14:paraId="313B3AA6" w14:textId="51C56BEE" w:rsidR="001E1908"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A027C5">
        <w:rPr>
          <w:rFonts w:ascii="Arial" w:hAnsi="Arial" w:cs="Arial"/>
          <w:b/>
          <w:bCs/>
          <w:color w:val="202122"/>
          <w:sz w:val="21"/>
          <w:szCs w:val="21"/>
        </w:rPr>
        <w:t xml:space="preserve">ORIGEN: </w:t>
      </w:r>
      <w:r w:rsidR="001E1908">
        <w:rPr>
          <w:rFonts w:ascii="Arial" w:hAnsi="Arial" w:cs="Arial"/>
          <w:b/>
          <w:bCs/>
          <w:color w:val="202122"/>
          <w:sz w:val="21"/>
          <w:szCs w:val="21"/>
        </w:rPr>
        <w:t>TRELEW</w:t>
      </w:r>
      <w:r w:rsidR="001E1908">
        <w:rPr>
          <w:rFonts w:ascii="Arial" w:hAnsi="Arial" w:cs="Arial"/>
          <w:b/>
          <w:bCs/>
          <w:color w:val="202122"/>
          <w:sz w:val="21"/>
          <w:szCs w:val="21"/>
        </w:rPr>
        <w:tab/>
      </w:r>
      <w:r w:rsidR="001E1908">
        <w:rPr>
          <w:rFonts w:ascii="Arial" w:hAnsi="Arial" w:cs="Arial"/>
          <w:b/>
          <w:bCs/>
          <w:color w:val="202122"/>
          <w:sz w:val="21"/>
          <w:szCs w:val="21"/>
        </w:rPr>
        <w:tab/>
      </w:r>
      <w:r w:rsidR="001E1908">
        <w:rPr>
          <w:rFonts w:ascii="Arial" w:hAnsi="Arial" w:cs="Arial"/>
          <w:b/>
          <w:bCs/>
          <w:color w:val="202122"/>
          <w:sz w:val="21"/>
          <w:szCs w:val="21"/>
        </w:rPr>
        <w:tab/>
        <w:t xml:space="preserve">ICAO: </w:t>
      </w:r>
      <w:r w:rsidR="00DA4093" w:rsidRPr="00A027C5">
        <w:rPr>
          <w:rFonts w:ascii="Arial" w:hAnsi="Arial" w:cs="Arial"/>
          <w:b/>
          <w:bCs/>
          <w:color w:val="202122"/>
          <w:sz w:val="21"/>
          <w:szCs w:val="21"/>
        </w:rPr>
        <w:t>SA</w:t>
      </w:r>
      <w:r w:rsidR="00A027C5" w:rsidRPr="00A027C5">
        <w:rPr>
          <w:rFonts w:ascii="Arial" w:hAnsi="Arial" w:cs="Arial"/>
          <w:b/>
          <w:bCs/>
          <w:color w:val="202122"/>
          <w:sz w:val="21"/>
          <w:szCs w:val="21"/>
        </w:rPr>
        <w:t>VT</w:t>
      </w:r>
      <w:r w:rsidRPr="00A027C5">
        <w:rPr>
          <w:rFonts w:ascii="Arial" w:hAnsi="Arial" w:cs="Arial"/>
          <w:b/>
          <w:bCs/>
          <w:color w:val="202122"/>
          <w:sz w:val="21"/>
          <w:szCs w:val="21"/>
        </w:rPr>
        <w:tab/>
      </w:r>
      <w:r w:rsidR="00B978FF" w:rsidRPr="00A027C5">
        <w:rPr>
          <w:rFonts w:ascii="Arial" w:hAnsi="Arial" w:cs="Arial"/>
          <w:b/>
          <w:bCs/>
          <w:color w:val="202122"/>
          <w:sz w:val="21"/>
          <w:szCs w:val="21"/>
        </w:rPr>
        <w:tab/>
      </w:r>
    </w:p>
    <w:p w14:paraId="3892FAAA" w14:textId="58E689F8" w:rsidR="001E1908"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A027C5">
        <w:rPr>
          <w:rFonts w:ascii="Arial" w:hAnsi="Arial" w:cs="Arial"/>
          <w:b/>
          <w:bCs/>
          <w:color w:val="202122"/>
          <w:sz w:val="21"/>
          <w:szCs w:val="21"/>
        </w:rPr>
        <w:t xml:space="preserve">DESTINO: </w:t>
      </w:r>
      <w:r w:rsidR="001E1908">
        <w:rPr>
          <w:rFonts w:ascii="Arial" w:hAnsi="Arial" w:cs="Arial"/>
          <w:b/>
          <w:bCs/>
          <w:color w:val="202122"/>
          <w:sz w:val="21"/>
          <w:szCs w:val="21"/>
        </w:rPr>
        <w:t>BAHIA BLANCA</w:t>
      </w:r>
      <w:r w:rsidR="001E1908">
        <w:rPr>
          <w:rFonts w:ascii="Arial" w:hAnsi="Arial" w:cs="Arial"/>
          <w:b/>
          <w:bCs/>
          <w:color w:val="202122"/>
          <w:sz w:val="21"/>
          <w:szCs w:val="21"/>
        </w:rPr>
        <w:tab/>
      </w:r>
      <w:r w:rsidR="001E1908">
        <w:rPr>
          <w:rFonts w:ascii="Arial" w:hAnsi="Arial" w:cs="Arial"/>
          <w:b/>
          <w:bCs/>
          <w:color w:val="202122"/>
          <w:sz w:val="21"/>
          <w:szCs w:val="21"/>
        </w:rPr>
        <w:tab/>
        <w:t xml:space="preserve">ICAO: </w:t>
      </w:r>
      <w:r w:rsidR="00DA4093" w:rsidRPr="00A027C5">
        <w:rPr>
          <w:rFonts w:ascii="Arial" w:hAnsi="Arial" w:cs="Arial"/>
          <w:b/>
          <w:bCs/>
          <w:color w:val="202122"/>
          <w:sz w:val="21"/>
          <w:szCs w:val="21"/>
        </w:rPr>
        <w:t>SA</w:t>
      </w:r>
      <w:r w:rsidR="00A027C5" w:rsidRPr="00A027C5">
        <w:rPr>
          <w:rFonts w:ascii="Arial" w:hAnsi="Arial" w:cs="Arial"/>
          <w:b/>
          <w:bCs/>
          <w:color w:val="202122"/>
          <w:sz w:val="21"/>
          <w:szCs w:val="21"/>
        </w:rPr>
        <w:t>Z</w:t>
      </w:r>
      <w:r w:rsidR="00A027C5">
        <w:rPr>
          <w:rFonts w:ascii="Arial" w:hAnsi="Arial" w:cs="Arial"/>
          <w:b/>
          <w:bCs/>
          <w:color w:val="202122"/>
          <w:sz w:val="21"/>
          <w:szCs w:val="21"/>
        </w:rPr>
        <w:t>B</w:t>
      </w:r>
      <w:r w:rsidR="00B978FF" w:rsidRPr="00A027C5">
        <w:rPr>
          <w:rFonts w:ascii="Arial" w:hAnsi="Arial" w:cs="Arial"/>
          <w:b/>
          <w:bCs/>
          <w:color w:val="202122"/>
          <w:sz w:val="21"/>
          <w:szCs w:val="21"/>
        </w:rPr>
        <w:tab/>
      </w:r>
      <w:r w:rsidR="00B978FF" w:rsidRPr="00A027C5">
        <w:rPr>
          <w:rFonts w:ascii="Arial" w:hAnsi="Arial" w:cs="Arial"/>
          <w:b/>
          <w:bCs/>
          <w:color w:val="202122"/>
          <w:sz w:val="21"/>
          <w:szCs w:val="21"/>
        </w:rPr>
        <w:tab/>
      </w:r>
    </w:p>
    <w:p w14:paraId="65BF11DF" w14:textId="24A11F77" w:rsidR="005A7D38" w:rsidRPr="00A027C5" w:rsidRDefault="00B978FF" w:rsidP="00B925A4">
      <w:pPr>
        <w:pStyle w:val="NormalWeb"/>
        <w:shd w:val="clear" w:color="auto" w:fill="FFFFFF"/>
        <w:spacing w:before="120" w:beforeAutospacing="0" w:after="240" w:afterAutospacing="0"/>
        <w:rPr>
          <w:rFonts w:ascii="Arial" w:hAnsi="Arial" w:cs="Arial"/>
          <w:b/>
          <w:bCs/>
          <w:color w:val="202122"/>
          <w:sz w:val="21"/>
          <w:szCs w:val="21"/>
        </w:rPr>
      </w:pPr>
      <w:r w:rsidRPr="00A027C5">
        <w:rPr>
          <w:rFonts w:ascii="Arial" w:hAnsi="Arial" w:cs="Arial"/>
          <w:b/>
          <w:bCs/>
          <w:color w:val="202122"/>
          <w:sz w:val="21"/>
          <w:szCs w:val="21"/>
        </w:rPr>
        <w:t xml:space="preserve">ALT: </w:t>
      </w:r>
      <w:r w:rsidR="001E1908">
        <w:rPr>
          <w:rFonts w:ascii="Arial" w:hAnsi="Arial" w:cs="Arial"/>
          <w:b/>
          <w:bCs/>
          <w:color w:val="202122"/>
          <w:sz w:val="21"/>
          <w:szCs w:val="21"/>
        </w:rPr>
        <w:t>MAR DE PLATA</w:t>
      </w:r>
      <w:r w:rsidR="001E1908">
        <w:rPr>
          <w:rFonts w:ascii="Arial" w:hAnsi="Arial" w:cs="Arial"/>
          <w:b/>
          <w:bCs/>
          <w:color w:val="202122"/>
          <w:sz w:val="21"/>
          <w:szCs w:val="21"/>
        </w:rPr>
        <w:tab/>
        <w:t xml:space="preserve"> </w:t>
      </w:r>
      <w:r w:rsidR="001E1908">
        <w:rPr>
          <w:rFonts w:ascii="Arial" w:hAnsi="Arial" w:cs="Arial"/>
          <w:b/>
          <w:bCs/>
          <w:color w:val="202122"/>
          <w:sz w:val="21"/>
          <w:szCs w:val="21"/>
        </w:rPr>
        <w:tab/>
      </w:r>
      <w:r w:rsidR="001E1908">
        <w:rPr>
          <w:rFonts w:ascii="Arial" w:hAnsi="Arial" w:cs="Arial"/>
          <w:b/>
          <w:bCs/>
          <w:color w:val="202122"/>
          <w:sz w:val="21"/>
          <w:szCs w:val="21"/>
        </w:rPr>
        <w:tab/>
        <w:t xml:space="preserve">ICAO: </w:t>
      </w:r>
      <w:r w:rsidR="00FE28CA" w:rsidRPr="00A027C5">
        <w:rPr>
          <w:rFonts w:ascii="Arial" w:hAnsi="Arial" w:cs="Arial"/>
          <w:b/>
          <w:bCs/>
          <w:color w:val="202122"/>
          <w:sz w:val="21"/>
          <w:szCs w:val="21"/>
        </w:rPr>
        <w:t>SA</w:t>
      </w:r>
      <w:r w:rsidR="00A027C5">
        <w:rPr>
          <w:rFonts w:ascii="Arial" w:hAnsi="Arial" w:cs="Arial"/>
          <w:b/>
          <w:bCs/>
          <w:color w:val="202122"/>
          <w:sz w:val="21"/>
          <w:szCs w:val="21"/>
        </w:rPr>
        <w:t>ZM</w:t>
      </w:r>
    </w:p>
    <w:p w14:paraId="7E73FE06" w14:textId="31206AF7" w:rsidR="005A7D38"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Pr>
          <w:rFonts w:ascii="Arial" w:hAnsi="Arial" w:cs="Arial"/>
          <w:b/>
          <w:bCs/>
          <w:color w:val="202122"/>
          <w:sz w:val="21"/>
          <w:szCs w:val="21"/>
        </w:rPr>
        <w:t xml:space="preserve">MILLAS: </w:t>
      </w:r>
      <w:r w:rsidR="00DA4093">
        <w:rPr>
          <w:rFonts w:ascii="Arial" w:hAnsi="Arial" w:cs="Arial"/>
          <w:b/>
          <w:bCs/>
          <w:color w:val="202122"/>
          <w:sz w:val="21"/>
          <w:szCs w:val="21"/>
        </w:rPr>
        <w:t>3</w:t>
      </w:r>
      <w:r w:rsidR="00A027C5">
        <w:rPr>
          <w:rFonts w:ascii="Arial" w:hAnsi="Arial" w:cs="Arial"/>
          <w:b/>
          <w:bCs/>
          <w:color w:val="202122"/>
          <w:sz w:val="21"/>
          <w:szCs w:val="21"/>
        </w:rPr>
        <w:t>27</w:t>
      </w:r>
      <w:r>
        <w:rPr>
          <w:rFonts w:ascii="Arial" w:hAnsi="Arial" w:cs="Arial"/>
          <w:b/>
          <w:bCs/>
          <w:color w:val="202122"/>
          <w:sz w:val="21"/>
          <w:szCs w:val="21"/>
        </w:rPr>
        <w:t xml:space="preserve"> Nm</w:t>
      </w:r>
      <w:r>
        <w:rPr>
          <w:rFonts w:ascii="Arial" w:hAnsi="Arial" w:cs="Arial"/>
          <w:b/>
          <w:bCs/>
          <w:color w:val="202122"/>
          <w:sz w:val="21"/>
          <w:szCs w:val="21"/>
        </w:rPr>
        <w:tab/>
      </w:r>
      <w:r>
        <w:rPr>
          <w:rFonts w:ascii="Arial" w:hAnsi="Arial" w:cs="Arial"/>
          <w:b/>
          <w:bCs/>
          <w:color w:val="202122"/>
          <w:sz w:val="21"/>
          <w:szCs w:val="21"/>
        </w:rPr>
        <w:tab/>
      </w:r>
      <w:r>
        <w:rPr>
          <w:rFonts w:ascii="Arial" w:hAnsi="Arial" w:cs="Arial"/>
          <w:b/>
          <w:bCs/>
          <w:color w:val="202122"/>
          <w:sz w:val="21"/>
          <w:szCs w:val="21"/>
        </w:rPr>
        <w:tab/>
        <w:t xml:space="preserve">ALTITUD: </w:t>
      </w:r>
      <w:r w:rsidR="00FE28CA">
        <w:rPr>
          <w:rFonts w:ascii="Arial" w:hAnsi="Arial" w:cs="Arial"/>
          <w:b/>
          <w:bCs/>
          <w:color w:val="202122"/>
          <w:sz w:val="21"/>
          <w:szCs w:val="21"/>
        </w:rPr>
        <w:t>1</w:t>
      </w:r>
      <w:r w:rsidR="00A027C5">
        <w:rPr>
          <w:rFonts w:ascii="Arial" w:hAnsi="Arial" w:cs="Arial"/>
          <w:b/>
          <w:bCs/>
          <w:color w:val="202122"/>
          <w:sz w:val="21"/>
          <w:szCs w:val="21"/>
        </w:rPr>
        <w:t>6</w:t>
      </w:r>
      <w:r>
        <w:rPr>
          <w:rFonts w:ascii="Arial" w:hAnsi="Arial" w:cs="Arial"/>
          <w:b/>
          <w:bCs/>
          <w:color w:val="202122"/>
          <w:sz w:val="21"/>
          <w:szCs w:val="21"/>
        </w:rPr>
        <w:t>.000 Ft</w:t>
      </w:r>
    </w:p>
    <w:p w14:paraId="54B75FB5" w14:textId="77777777" w:rsidR="00B925A4" w:rsidRDefault="00B925A4"/>
    <w:p w14:paraId="0CE04476" w14:textId="77777777" w:rsidR="00B72204" w:rsidRDefault="00B72204"/>
    <w:p w14:paraId="1601C6F1" w14:textId="77777777" w:rsidR="00B72204" w:rsidRDefault="00B72204" w:rsidP="00B72204">
      <w:pPr>
        <w:pStyle w:val="NormalWeb"/>
        <w:shd w:val="clear" w:color="auto" w:fill="FFFFFF"/>
        <w:spacing w:before="120" w:beforeAutospacing="0" w:after="240" w:afterAutospacing="0"/>
        <w:rPr>
          <w:rFonts w:ascii="Arial" w:hAnsi="Arial" w:cs="Arial"/>
          <w:color w:val="202122"/>
          <w:sz w:val="21"/>
          <w:szCs w:val="21"/>
        </w:rPr>
      </w:pPr>
      <w:r>
        <w:rPr>
          <w:rFonts w:ascii="Arial" w:hAnsi="Arial" w:cs="Arial"/>
          <w:b/>
          <w:bCs/>
          <w:color w:val="202122"/>
          <w:sz w:val="21"/>
          <w:szCs w:val="21"/>
        </w:rPr>
        <w:t>Trelew</w:t>
      </w:r>
      <w:r>
        <w:rPr>
          <w:rFonts w:ascii="Arial" w:hAnsi="Arial" w:cs="Arial"/>
          <w:color w:val="202122"/>
          <w:sz w:val="21"/>
          <w:szCs w:val="21"/>
        </w:rPr>
        <w:t> es una ciudad argentina del </w:t>
      </w:r>
      <w:hyperlink r:id="rId4" w:tooltip="Valle inferior del río Chubut" w:history="1">
        <w:r>
          <w:rPr>
            <w:rStyle w:val="Hipervnculo"/>
            <w:rFonts w:ascii="Arial" w:hAnsi="Arial" w:cs="Arial"/>
            <w:color w:val="3366CC"/>
            <w:sz w:val="21"/>
            <w:szCs w:val="21"/>
          </w:rPr>
          <w:t>valle inferior del río Chubut</w:t>
        </w:r>
      </w:hyperlink>
      <w:r>
        <w:rPr>
          <w:rFonts w:ascii="Arial" w:hAnsi="Arial" w:cs="Arial"/>
          <w:color w:val="202122"/>
          <w:sz w:val="21"/>
          <w:szCs w:val="21"/>
        </w:rPr>
        <w:t>, en el </w:t>
      </w:r>
      <w:hyperlink r:id="rId5" w:tooltip="Departamento Rawson (Chubut)" w:history="1">
        <w:r>
          <w:rPr>
            <w:rStyle w:val="Hipervnculo"/>
            <w:rFonts w:ascii="Arial" w:hAnsi="Arial" w:cs="Arial"/>
            <w:color w:val="3366CC"/>
            <w:sz w:val="21"/>
            <w:szCs w:val="21"/>
          </w:rPr>
          <w:t>departamento Rawson</w:t>
        </w:r>
      </w:hyperlink>
      <w:r>
        <w:rPr>
          <w:rFonts w:ascii="Arial" w:hAnsi="Arial" w:cs="Arial"/>
          <w:color w:val="202122"/>
          <w:sz w:val="21"/>
          <w:szCs w:val="21"/>
        </w:rPr>
        <w:t>, en el noreste de la </w:t>
      </w:r>
      <w:hyperlink r:id="rId6" w:tooltip="Provincia del Chubut" w:history="1">
        <w:r>
          <w:rPr>
            <w:rStyle w:val="Hipervnculo"/>
            <w:rFonts w:ascii="Arial" w:hAnsi="Arial" w:cs="Arial"/>
            <w:color w:val="3366CC"/>
            <w:sz w:val="21"/>
            <w:szCs w:val="21"/>
          </w:rPr>
          <w:t xml:space="preserve">provincia </w:t>
        </w:r>
        <w:proofErr w:type="spellStart"/>
        <w:r>
          <w:rPr>
            <w:rStyle w:val="Hipervnculo"/>
            <w:rFonts w:ascii="Arial" w:hAnsi="Arial" w:cs="Arial"/>
            <w:color w:val="3366CC"/>
            <w:sz w:val="21"/>
            <w:szCs w:val="21"/>
          </w:rPr>
          <w:t>del</w:t>
        </w:r>
        <w:proofErr w:type="spellEnd"/>
        <w:r>
          <w:rPr>
            <w:rStyle w:val="Hipervnculo"/>
            <w:rFonts w:ascii="Arial" w:hAnsi="Arial" w:cs="Arial"/>
            <w:color w:val="3366CC"/>
            <w:sz w:val="21"/>
            <w:szCs w:val="21"/>
          </w:rPr>
          <w:t xml:space="preserve"> Chubut</w:t>
        </w:r>
      </w:hyperlink>
      <w:r>
        <w:rPr>
          <w:rFonts w:ascii="Arial" w:hAnsi="Arial" w:cs="Arial"/>
          <w:color w:val="202122"/>
          <w:sz w:val="21"/>
          <w:szCs w:val="21"/>
        </w:rPr>
        <w:t> en la </w:t>
      </w:r>
      <w:hyperlink r:id="rId7" w:tooltip="Patagonia argentina" w:history="1">
        <w:r>
          <w:rPr>
            <w:rStyle w:val="Hipervnculo"/>
            <w:rFonts w:ascii="Arial" w:hAnsi="Arial" w:cs="Arial"/>
            <w:color w:val="3366CC"/>
            <w:sz w:val="21"/>
            <w:szCs w:val="21"/>
          </w:rPr>
          <w:t>Patagonia argentina</w:t>
        </w:r>
      </w:hyperlink>
      <w:r>
        <w:rPr>
          <w:rFonts w:ascii="Arial" w:hAnsi="Arial" w:cs="Arial"/>
          <w:color w:val="202122"/>
          <w:sz w:val="21"/>
          <w:szCs w:val="21"/>
        </w:rPr>
        <w:t>. Se encuentra a 1451 </w:t>
      </w:r>
      <w:hyperlink r:id="rId8" w:tooltip="Km" w:history="1">
        <w:r>
          <w:rPr>
            <w:rStyle w:val="Hipervnculo"/>
            <w:rFonts w:ascii="Arial" w:hAnsi="Arial" w:cs="Arial"/>
            <w:color w:val="3366CC"/>
            <w:sz w:val="21"/>
            <w:szCs w:val="21"/>
          </w:rPr>
          <w:t>km</w:t>
        </w:r>
      </w:hyperlink>
      <w:r>
        <w:rPr>
          <w:rFonts w:ascii="Arial" w:hAnsi="Arial" w:cs="Arial"/>
          <w:color w:val="202122"/>
          <w:sz w:val="21"/>
          <w:szCs w:val="21"/>
        </w:rPr>
        <w:t> de </w:t>
      </w:r>
      <w:hyperlink r:id="rId9" w:tooltip="Buenos Aires" w:history="1">
        <w:r>
          <w:rPr>
            <w:rStyle w:val="Hipervnculo"/>
            <w:rFonts w:ascii="Arial" w:hAnsi="Arial" w:cs="Arial"/>
            <w:color w:val="3366CC"/>
            <w:sz w:val="21"/>
            <w:szCs w:val="21"/>
          </w:rPr>
          <w:t>Buenos Aires</w:t>
        </w:r>
      </w:hyperlink>
      <w:r>
        <w:rPr>
          <w:rFonts w:ascii="Arial" w:hAnsi="Arial" w:cs="Arial"/>
          <w:color w:val="202122"/>
          <w:sz w:val="21"/>
          <w:szCs w:val="21"/>
        </w:rPr>
        <w:t> y a 17 km de </w:t>
      </w:r>
      <w:hyperlink r:id="rId10" w:tooltip="Rawson" w:history="1">
        <w:r>
          <w:rPr>
            <w:rStyle w:val="Hipervnculo"/>
            <w:rFonts w:ascii="Arial" w:hAnsi="Arial" w:cs="Arial"/>
            <w:color w:val="3366CC"/>
            <w:sz w:val="21"/>
            <w:szCs w:val="21"/>
          </w:rPr>
          <w:t>Rawson</w:t>
        </w:r>
      </w:hyperlink>
      <w:r>
        <w:rPr>
          <w:rFonts w:ascii="Arial" w:hAnsi="Arial" w:cs="Arial"/>
          <w:color w:val="202122"/>
          <w:sz w:val="21"/>
          <w:szCs w:val="21"/>
        </w:rPr>
        <w:t>, la capital provincial.</w:t>
      </w:r>
      <w:hyperlink r:id="rId11" w:anchor="cite_note-4" w:history="1">
        <w:r>
          <w:rPr>
            <w:rStyle w:val="Hipervnculo"/>
            <w:rFonts w:ascii="Arial" w:hAnsi="Arial" w:cs="Arial"/>
            <w:color w:val="3366CC"/>
            <w:sz w:val="21"/>
            <w:szCs w:val="21"/>
            <w:vertAlign w:val="superscript"/>
          </w:rPr>
          <w:t>4</w:t>
        </w:r>
      </w:hyperlink>
      <w:r>
        <w:rPr>
          <w:rFonts w:ascii="Arial" w:hAnsi="Arial" w:cs="Arial"/>
          <w:color w:val="202122"/>
          <w:sz w:val="21"/>
          <w:szCs w:val="21"/>
        </w:rPr>
        <w:t>​</w:t>
      </w:r>
    </w:p>
    <w:p w14:paraId="5D39B7C2" w14:textId="77777777" w:rsidR="00B72204" w:rsidRDefault="00B72204" w:rsidP="00B72204">
      <w:pPr>
        <w:pStyle w:val="NormalWeb"/>
        <w:shd w:val="clear" w:color="auto" w:fill="FFFFFF"/>
        <w:spacing w:before="120" w:beforeAutospacing="0" w:after="240" w:afterAutospacing="0"/>
        <w:rPr>
          <w:rFonts w:ascii="Arial" w:hAnsi="Arial" w:cs="Arial"/>
          <w:color w:val="202122"/>
          <w:sz w:val="21"/>
          <w:szCs w:val="21"/>
        </w:rPr>
      </w:pPr>
      <w:r>
        <w:rPr>
          <w:rFonts w:ascii="Arial" w:hAnsi="Arial" w:cs="Arial"/>
          <w:color w:val="202122"/>
          <w:sz w:val="21"/>
          <w:szCs w:val="21"/>
        </w:rPr>
        <w:t>Se comenzó a formar en 1886 cuando se sancionó la Ley n.º 1539 el 20 de octubre de ese año (fecha que se toma como el aniversario de la ciudad), bajo el impulso de la inmigración </w:t>
      </w:r>
      <w:hyperlink r:id="rId12" w:tooltip="Gales" w:history="1">
        <w:r>
          <w:rPr>
            <w:rStyle w:val="Hipervnculo"/>
            <w:rFonts w:ascii="Arial" w:hAnsi="Arial" w:cs="Arial"/>
            <w:color w:val="3366CC"/>
            <w:sz w:val="21"/>
            <w:szCs w:val="21"/>
          </w:rPr>
          <w:t>galesa</w:t>
        </w:r>
      </w:hyperlink>
      <w:r>
        <w:rPr>
          <w:rFonts w:ascii="Arial" w:hAnsi="Arial" w:cs="Arial"/>
          <w:color w:val="202122"/>
          <w:sz w:val="21"/>
          <w:szCs w:val="21"/>
        </w:rPr>
        <w:t> de fines de </w:t>
      </w:r>
      <w:hyperlink r:id="rId13" w:tooltip="Siglo XIX" w:history="1">
        <w:r>
          <w:rPr>
            <w:rStyle w:val="Hipervnculo"/>
            <w:rFonts w:ascii="Arial" w:hAnsi="Arial" w:cs="Arial"/>
            <w:color w:val="3366CC"/>
            <w:sz w:val="21"/>
            <w:szCs w:val="21"/>
          </w:rPr>
          <w:t>siglo </w:t>
        </w:r>
        <w:proofErr w:type="spellStart"/>
        <w:r>
          <w:rPr>
            <w:rStyle w:val="Hipervnculo"/>
            <w:rFonts w:ascii="Arial" w:hAnsi="Arial" w:cs="Arial"/>
            <w:smallCaps/>
            <w:color w:val="3366CC"/>
            <w:sz w:val="21"/>
            <w:szCs w:val="21"/>
          </w:rPr>
          <w:t>xix</w:t>
        </w:r>
        <w:proofErr w:type="spellEnd"/>
      </w:hyperlink>
      <w:r>
        <w:rPr>
          <w:rFonts w:ascii="Arial" w:hAnsi="Arial" w:cs="Arial"/>
          <w:color w:val="202122"/>
          <w:sz w:val="21"/>
          <w:szCs w:val="21"/>
        </w:rPr>
        <w:t> que colaboró con el tendido del </w:t>
      </w:r>
      <w:hyperlink r:id="rId14" w:tooltip="Ferrocarril Central del Chubut" w:history="1">
        <w:r>
          <w:rPr>
            <w:rStyle w:val="Hipervnculo"/>
            <w:rFonts w:ascii="Arial" w:hAnsi="Arial" w:cs="Arial"/>
            <w:color w:val="3366CC"/>
            <w:sz w:val="21"/>
            <w:szCs w:val="21"/>
          </w:rPr>
          <w:t>Ferrocarril Central del Chubut</w:t>
        </w:r>
      </w:hyperlink>
      <w:r>
        <w:rPr>
          <w:rFonts w:ascii="Arial" w:hAnsi="Arial" w:cs="Arial"/>
          <w:color w:val="202122"/>
          <w:sz w:val="21"/>
          <w:szCs w:val="21"/>
        </w:rPr>
        <w:t>.</w:t>
      </w:r>
    </w:p>
    <w:p w14:paraId="0A4B6DC3" w14:textId="77777777" w:rsidR="00B72204" w:rsidRDefault="00B72204" w:rsidP="00B72204">
      <w:pPr>
        <w:pStyle w:val="NormalWeb"/>
        <w:shd w:val="clear" w:color="auto" w:fill="FFFFFF"/>
        <w:spacing w:before="120" w:beforeAutospacing="0" w:after="240" w:afterAutospacing="0"/>
        <w:rPr>
          <w:rFonts w:ascii="Arial" w:hAnsi="Arial" w:cs="Arial"/>
          <w:color w:val="202122"/>
          <w:sz w:val="21"/>
          <w:szCs w:val="21"/>
        </w:rPr>
      </w:pPr>
      <w:r>
        <w:rPr>
          <w:rFonts w:ascii="Arial" w:hAnsi="Arial" w:cs="Arial"/>
          <w:color w:val="202122"/>
          <w:sz w:val="21"/>
          <w:szCs w:val="21"/>
        </w:rPr>
        <w:t>Además, la ciudad es la más grande y poblada del valle inferior del río Chubut con más de 106 662 habitantes.</w:t>
      </w:r>
      <w:hyperlink r:id="rId15" w:anchor="cite_note-5" w:history="1">
        <w:r>
          <w:rPr>
            <w:rStyle w:val="Hipervnculo"/>
            <w:rFonts w:ascii="Arial" w:hAnsi="Arial" w:cs="Arial"/>
            <w:color w:val="3366CC"/>
            <w:sz w:val="21"/>
            <w:szCs w:val="21"/>
            <w:vertAlign w:val="superscript"/>
          </w:rPr>
          <w:t>5</w:t>
        </w:r>
      </w:hyperlink>
      <w:r>
        <w:rPr>
          <w:rFonts w:ascii="Arial" w:hAnsi="Arial" w:cs="Arial"/>
          <w:color w:val="202122"/>
          <w:sz w:val="21"/>
          <w:szCs w:val="21"/>
        </w:rPr>
        <w:t>​</w:t>
      </w:r>
    </w:p>
    <w:p w14:paraId="6429866C" w14:textId="77777777" w:rsidR="00B72204" w:rsidRDefault="00B72204"/>
    <w:sectPr w:rsidR="00B7220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5A4"/>
    <w:rsid w:val="00153C16"/>
    <w:rsid w:val="001D6171"/>
    <w:rsid w:val="001E1908"/>
    <w:rsid w:val="002402C2"/>
    <w:rsid w:val="00371F6A"/>
    <w:rsid w:val="004A7BA4"/>
    <w:rsid w:val="0051231D"/>
    <w:rsid w:val="005A7D38"/>
    <w:rsid w:val="005F1BEE"/>
    <w:rsid w:val="009D0FDE"/>
    <w:rsid w:val="00A027C5"/>
    <w:rsid w:val="00AC7623"/>
    <w:rsid w:val="00B72204"/>
    <w:rsid w:val="00B925A4"/>
    <w:rsid w:val="00B978FF"/>
    <w:rsid w:val="00C06BF5"/>
    <w:rsid w:val="00C941B6"/>
    <w:rsid w:val="00DA4093"/>
    <w:rsid w:val="00FE1C18"/>
    <w:rsid w:val="00FE28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EE970"/>
  <w15:chartTrackingRefBased/>
  <w15:docId w15:val="{28D3A7C7-45E0-47E3-AC86-4E3B44E7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B925A4"/>
    <w:pPr>
      <w:spacing w:before="100" w:beforeAutospacing="1" w:after="100" w:afterAutospacing="1" w:line="240" w:lineRule="auto"/>
    </w:pPr>
    <w:rPr>
      <w:rFonts w:ascii="Times New Roman" w:eastAsia="Times New Roman" w:hAnsi="Times New Roman" w:cs="Times New Roman"/>
      <w:kern w:val="0"/>
      <w:sz w:val="24"/>
      <w:szCs w:val="24"/>
      <w:lang w:eastAsia="es-ES"/>
      <w14:ligatures w14:val="none"/>
    </w:rPr>
  </w:style>
  <w:style w:type="character" w:styleId="Hipervnculo">
    <w:name w:val="Hyperlink"/>
    <w:basedOn w:val="Fuentedeprrafopredeter"/>
    <w:uiPriority w:val="99"/>
    <w:semiHidden/>
    <w:unhideWhenUsed/>
    <w:rsid w:val="00B925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991057">
      <w:bodyDiv w:val="1"/>
      <w:marLeft w:val="0"/>
      <w:marRight w:val="0"/>
      <w:marTop w:val="0"/>
      <w:marBottom w:val="0"/>
      <w:divBdr>
        <w:top w:val="none" w:sz="0" w:space="0" w:color="auto"/>
        <w:left w:val="none" w:sz="0" w:space="0" w:color="auto"/>
        <w:bottom w:val="none" w:sz="0" w:space="0" w:color="auto"/>
        <w:right w:val="none" w:sz="0" w:space="0" w:color="auto"/>
      </w:divBdr>
    </w:div>
    <w:div w:id="1027171138">
      <w:bodyDiv w:val="1"/>
      <w:marLeft w:val="0"/>
      <w:marRight w:val="0"/>
      <w:marTop w:val="0"/>
      <w:marBottom w:val="0"/>
      <w:divBdr>
        <w:top w:val="none" w:sz="0" w:space="0" w:color="auto"/>
        <w:left w:val="none" w:sz="0" w:space="0" w:color="auto"/>
        <w:bottom w:val="none" w:sz="0" w:space="0" w:color="auto"/>
        <w:right w:val="none" w:sz="0" w:space="0" w:color="auto"/>
      </w:divBdr>
    </w:div>
    <w:div w:id="1033460515">
      <w:bodyDiv w:val="1"/>
      <w:marLeft w:val="0"/>
      <w:marRight w:val="0"/>
      <w:marTop w:val="0"/>
      <w:marBottom w:val="0"/>
      <w:divBdr>
        <w:top w:val="none" w:sz="0" w:space="0" w:color="auto"/>
        <w:left w:val="none" w:sz="0" w:space="0" w:color="auto"/>
        <w:bottom w:val="none" w:sz="0" w:space="0" w:color="auto"/>
        <w:right w:val="none" w:sz="0" w:space="0" w:color="auto"/>
      </w:divBdr>
    </w:div>
    <w:div w:id="1199002273">
      <w:bodyDiv w:val="1"/>
      <w:marLeft w:val="0"/>
      <w:marRight w:val="0"/>
      <w:marTop w:val="0"/>
      <w:marBottom w:val="0"/>
      <w:divBdr>
        <w:top w:val="none" w:sz="0" w:space="0" w:color="auto"/>
        <w:left w:val="none" w:sz="0" w:space="0" w:color="auto"/>
        <w:bottom w:val="none" w:sz="0" w:space="0" w:color="auto"/>
        <w:right w:val="none" w:sz="0" w:space="0" w:color="auto"/>
      </w:divBdr>
    </w:div>
    <w:div w:id="186967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wikipedia.org/wiki/Km" TargetMode="External"/><Relationship Id="rId13" Type="http://schemas.openxmlformats.org/officeDocument/2006/relationships/hyperlink" Target="https://es.wikipedia.org/wiki/Siglo_XIX" TargetMode="External"/><Relationship Id="rId3" Type="http://schemas.openxmlformats.org/officeDocument/2006/relationships/webSettings" Target="webSettings.xml"/><Relationship Id="rId7" Type="http://schemas.openxmlformats.org/officeDocument/2006/relationships/hyperlink" Target="https://es.wikipedia.org/wiki/Patagonia_argentina" TargetMode="External"/><Relationship Id="rId12" Type="http://schemas.openxmlformats.org/officeDocument/2006/relationships/hyperlink" Target="https://es.wikipedia.org/wiki/Gales"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es.wikipedia.org/wiki/Provincia_del_Chubut" TargetMode="External"/><Relationship Id="rId11" Type="http://schemas.openxmlformats.org/officeDocument/2006/relationships/hyperlink" Target="https://es.wikipedia.org/wiki/Trelew" TargetMode="External"/><Relationship Id="rId5" Type="http://schemas.openxmlformats.org/officeDocument/2006/relationships/hyperlink" Target="https://es.wikipedia.org/wiki/Departamento_Rawson_(Chubut)" TargetMode="External"/><Relationship Id="rId15" Type="http://schemas.openxmlformats.org/officeDocument/2006/relationships/hyperlink" Target="https://es.wikipedia.org/wiki/Trelew" TargetMode="External"/><Relationship Id="rId10" Type="http://schemas.openxmlformats.org/officeDocument/2006/relationships/hyperlink" Target="https://es.wikipedia.org/wiki/Rawson" TargetMode="External"/><Relationship Id="rId4" Type="http://schemas.openxmlformats.org/officeDocument/2006/relationships/hyperlink" Target="https://es.wikipedia.org/wiki/Valle_inferior_del_r%C3%ADo_Chubut" TargetMode="External"/><Relationship Id="rId9" Type="http://schemas.openxmlformats.org/officeDocument/2006/relationships/hyperlink" Target="https://es.wikipedia.org/wiki/Buenos_Aires" TargetMode="External"/><Relationship Id="rId14" Type="http://schemas.openxmlformats.org/officeDocument/2006/relationships/hyperlink" Target="https://es.wikipedia.org/wiki/Ferrocarril_Central_del_Chubu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270</Words>
  <Characters>1490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Vazquez</dc:creator>
  <cp:keywords/>
  <dc:description/>
  <cp:lastModifiedBy>Antonio Vazquez</cp:lastModifiedBy>
  <cp:revision>7</cp:revision>
  <dcterms:created xsi:type="dcterms:W3CDTF">2024-01-06T06:18:00Z</dcterms:created>
  <dcterms:modified xsi:type="dcterms:W3CDTF">2024-07-17T07:13:00Z</dcterms:modified>
</cp:coreProperties>
</file>