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0B082214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445E1D">
        <w:rPr>
          <w:rFonts w:ascii="Arial" w:hAnsi="Arial" w:cs="Arial"/>
          <w:b/>
          <w:bCs/>
          <w:color w:val="202122"/>
          <w:sz w:val="21"/>
          <w:szCs w:val="21"/>
        </w:rPr>
        <w:t>34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604443F2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445E1D">
        <w:rPr>
          <w:rFonts w:ascii="Arial" w:hAnsi="Arial" w:cs="Arial"/>
          <w:b/>
          <w:bCs/>
          <w:color w:val="202122"/>
          <w:sz w:val="21"/>
          <w:szCs w:val="21"/>
        </w:rPr>
        <w:t>SAO LUIS</w:t>
      </w:r>
      <w:r w:rsidR="00B51861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445E1D">
        <w:rPr>
          <w:rFonts w:ascii="Arial" w:hAnsi="Arial" w:cs="Arial"/>
          <w:b/>
          <w:bCs/>
          <w:color w:val="202122"/>
          <w:sz w:val="21"/>
          <w:szCs w:val="21"/>
        </w:rPr>
        <w:t>SL</w:t>
      </w:r>
    </w:p>
    <w:p w14:paraId="2956260F" w14:textId="3D978D74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45E1D">
        <w:rPr>
          <w:rFonts w:ascii="Arial" w:hAnsi="Arial" w:cs="Arial"/>
          <w:b/>
          <w:bCs/>
          <w:color w:val="202122"/>
          <w:sz w:val="21"/>
          <w:szCs w:val="21"/>
        </w:rPr>
        <w:t>BELEM</w:t>
      </w:r>
      <w:r w:rsidR="00B51861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445E1D">
        <w:rPr>
          <w:rFonts w:ascii="Arial" w:hAnsi="Arial" w:cs="Arial"/>
          <w:b/>
          <w:bCs/>
          <w:color w:val="202122"/>
          <w:sz w:val="21"/>
          <w:szCs w:val="21"/>
        </w:rPr>
        <w:t>BE</w:t>
      </w:r>
    </w:p>
    <w:p w14:paraId="65BF11DF" w14:textId="3ACE9B98" w:rsidR="005A7D38" w:rsidRPr="00653105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653105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F35069" w:rsidRPr="006531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51861">
        <w:rPr>
          <w:rFonts w:ascii="Arial" w:hAnsi="Arial" w:cs="Arial"/>
          <w:b/>
          <w:bCs/>
          <w:color w:val="202122"/>
          <w:sz w:val="21"/>
          <w:szCs w:val="21"/>
        </w:rPr>
        <w:t>CENTRO LANZ. ALCANTARA</w:t>
      </w:r>
      <w:r w:rsidRPr="00653105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6531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51861">
        <w:rPr>
          <w:rFonts w:ascii="Arial" w:hAnsi="Arial" w:cs="Arial"/>
          <w:b/>
          <w:bCs/>
          <w:color w:val="202122"/>
          <w:sz w:val="21"/>
          <w:szCs w:val="21"/>
        </w:rPr>
        <w:t>SNCW</w:t>
      </w:r>
    </w:p>
    <w:p w14:paraId="7245880C" w14:textId="34DACC0B" w:rsidR="008A62AC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445E1D">
        <w:rPr>
          <w:rFonts w:ascii="Arial" w:hAnsi="Arial" w:cs="Arial"/>
          <w:b/>
          <w:bCs/>
          <w:color w:val="202122"/>
          <w:sz w:val="21"/>
          <w:szCs w:val="21"/>
        </w:rPr>
        <w:t>290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3115C33D" w:rsidR="005A7D38" w:rsidRPr="004E2E2F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4E2E2F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4E2E2F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653105">
        <w:rPr>
          <w:rFonts w:ascii="Arial" w:hAnsi="Arial" w:cs="Arial"/>
          <w:b/>
          <w:bCs/>
          <w:color w:val="202122"/>
          <w:sz w:val="21"/>
          <w:szCs w:val="21"/>
        </w:rPr>
        <w:t>5</w:t>
      </w:r>
      <w:r w:rsidR="00AF2BE4">
        <w:rPr>
          <w:rFonts w:ascii="Arial" w:hAnsi="Arial" w:cs="Arial"/>
          <w:b/>
          <w:bCs/>
          <w:color w:val="202122"/>
          <w:sz w:val="21"/>
          <w:szCs w:val="21"/>
        </w:rPr>
        <w:t xml:space="preserve">000 </w:t>
      </w:r>
      <w:r w:rsidR="00E93E92" w:rsidRPr="004E2E2F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6A322107" w14:textId="692A786E" w:rsidR="000F322E" w:rsidRPr="009541C4" w:rsidRDefault="00445E1D">
      <w:pPr>
        <w:rPr>
          <w:rFonts w:ascii="Arial" w:hAnsi="Arial" w:cs="Arial"/>
        </w:rPr>
      </w:pPr>
      <w:r w:rsidRPr="009541C4">
        <w:rPr>
          <w:rFonts w:ascii="Arial" w:hAnsi="Arial" w:cs="Arial"/>
          <w:b/>
          <w:bCs/>
          <w:shd w:val="clear" w:color="auto" w:fill="FFFFFF"/>
        </w:rPr>
        <w:t>São Luís</w:t>
      </w:r>
      <w:r w:rsidRPr="009541C4">
        <w:rPr>
          <w:rFonts w:ascii="Arial" w:hAnsi="Arial" w:cs="Arial"/>
          <w:shd w:val="clear" w:color="auto" w:fill="FFFFFF"/>
        </w:rPr>
        <w:t> o </w:t>
      </w:r>
      <w:r w:rsidRPr="009541C4">
        <w:rPr>
          <w:rFonts w:ascii="Arial" w:hAnsi="Arial" w:cs="Arial"/>
          <w:b/>
          <w:bCs/>
          <w:shd w:val="clear" w:color="auto" w:fill="FFFFFF"/>
        </w:rPr>
        <w:t>San Luis</w:t>
      </w:r>
      <w:r w:rsidRPr="009541C4">
        <w:rPr>
          <w:rFonts w:ascii="Arial" w:hAnsi="Arial" w:cs="Arial"/>
          <w:shd w:val="clear" w:color="auto" w:fill="FFFFFF"/>
        </w:rPr>
        <w:t> a menudo llamada </w:t>
      </w:r>
      <w:r w:rsidRPr="009541C4">
        <w:rPr>
          <w:rFonts w:ascii="Arial" w:hAnsi="Arial" w:cs="Arial"/>
          <w:b/>
          <w:bCs/>
          <w:shd w:val="clear" w:color="auto" w:fill="FFFFFF"/>
        </w:rPr>
        <w:t>São Luís do Maranhão,</w:t>
      </w:r>
      <w:r w:rsidRPr="009541C4">
        <w:rPr>
          <w:rFonts w:ascii="Arial" w:hAnsi="Arial" w:cs="Arial"/>
          <w:shd w:val="clear" w:color="auto" w:fill="FFFFFF"/>
        </w:rPr>
        <w:t> es una ciudad situada en el nordeste de Brasil y capital del Estado </w:t>
      </w:r>
      <w:hyperlink r:id="rId4" w:tooltip="Brasil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brasileño</w:t>
        </w:r>
      </w:hyperlink>
      <w:r w:rsidRPr="009541C4">
        <w:rPr>
          <w:rFonts w:ascii="Arial" w:hAnsi="Arial" w:cs="Arial"/>
          <w:shd w:val="clear" w:color="auto" w:fill="FFFFFF"/>
        </w:rPr>
        <w:t> de </w:t>
      </w:r>
      <w:hyperlink r:id="rId5" w:tooltip="Maranhão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Maranhão</w:t>
        </w:r>
      </w:hyperlink>
      <w:r w:rsidRPr="009541C4">
        <w:rPr>
          <w:rFonts w:ascii="Arial" w:hAnsi="Arial" w:cs="Arial"/>
          <w:shd w:val="clear" w:color="auto" w:fill="FFFFFF"/>
        </w:rPr>
        <w:t>. Está localizada en la </w:t>
      </w:r>
      <w:hyperlink r:id="rId6" w:tooltip="Isla São Luís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isla homónima</w:t>
        </w:r>
      </w:hyperlink>
      <w:r w:rsidRPr="009541C4">
        <w:rPr>
          <w:rFonts w:ascii="Arial" w:hAnsi="Arial" w:cs="Arial"/>
          <w:shd w:val="clear" w:color="auto" w:fill="FFFFFF"/>
        </w:rPr>
        <w:t> en el </w:t>
      </w:r>
      <w:hyperlink r:id="rId7" w:tooltip="Océano Atlántico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Atlántico Sur</w:t>
        </w:r>
      </w:hyperlink>
      <w:r w:rsidRPr="009541C4">
        <w:rPr>
          <w:rFonts w:ascii="Arial" w:hAnsi="Arial" w:cs="Arial"/>
          <w:shd w:val="clear" w:color="auto" w:fill="FFFFFF"/>
        </w:rPr>
        <w:t>, entre las bahías de </w:t>
      </w:r>
      <w:hyperlink r:id="rId8" w:tooltip="Bahía de São Marcos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São Marcos</w:t>
        </w:r>
      </w:hyperlink>
      <w:r w:rsidRPr="009541C4">
        <w:rPr>
          <w:rFonts w:ascii="Arial" w:hAnsi="Arial" w:cs="Arial"/>
          <w:shd w:val="clear" w:color="auto" w:fill="FFFFFF"/>
        </w:rPr>
        <w:t> y </w:t>
      </w:r>
      <w:hyperlink r:id="rId9" w:tooltip="São José de Ribamar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 xml:space="preserve">São José de </w:t>
        </w:r>
        <w:proofErr w:type="spellStart"/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Ribamar</w:t>
        </w:r>
        <w:proofErr w:type="spellEnd"/>
      </w:hyperlink>
      <w:r w:rsidRPr="009541C4">
        <w:rPr>
          <w:rFonts w:ascii="Arial" w:hAnsi="Arial" w:cs="Arial"/>
          <w:shd w:val="clear" w:color="auto" w:fill="FFFFFF"/>
        </w:rPr>
        <w:t>. </w:t>
      </w:r>
      <w:proofErr w:type="spellStart"/>
      <w:r w:rsidRPr="009541C4">
        <w:rPr>
          <w:rFonts w:ascii="Arial" w:hAnsi="Arial" w:cs="Arial"/>
          <w:i/>
          <w:iCs/>
          <w:shd w:val="clear" w:color="auto" w:fill="FFFFFF"/>
        </w:rPr>
        <w:t>Upaon-Açu</w:t>
      </w:r>
      <w:proofErr w:type="spellEnd"/>
      <w:r w:rsidRPr="009541C4">
        <w:rPr>
          <w:rFonts w:ascii="Arial" w:hAnsi="Arial" w:cs="Arial"/>
          <w:shd w:val="clear" w:color="auto" w:fill="FFFFFF"/>
        </w:rPr>
        <w:t> es la antigua denominación dada por los indios </w:t>
      </w:r>
      <w:hyperlink r:id="rId10" w:tooltip="Tupinambá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tupinambás</w:t>
        </w:r>
      </w:hyperlink>
      <w:r w:rsidRPr="009541C4">
        <w:rPr>
          <w:rFonts w:ascii="Arial" w:hAnsi="Arial" w:cs="Arial"/>
          <w:shd w:val="clear" w:color="auto" w:fill="FFFFFF"/>
        </w:rPr>
        <w:t>, que allí habitaban, y es el nombre oficial, adoptado por la Constitución del estado de Maranhão, y que significa "Isla Grande". La población de São Luís es de 1 073 893 habitantes (estimación IBGE/2015). Es la única ciudad brasileña fundada por los franceses, en 1612 y es conocida como "la Atenas de Brasil" por sus numerosos poetas y artistas. El </w:t>
      </w:r>
      <w:proofErr w:type="spellStart"/>
      <w:r w:rsidRPr="009541C4">
        <w:rPr>
          <w:rFonts w:ascii="Arial" w:hAnsi="Arial" w:cs="Arial"/>
          <w:i/>
          <w:iCs/>
          <w:shd w:val="clear" w:color="auto" w:fill="FFFFFF"/>
        </w:rPr>
        <w:t>écuyer</w:t>
      </w:r>
      <w:proofErr w:type="spellEnd"/>
      <w:r w:rsidRPr="009541C4">
        <w:rPr>
          <w:rFonts w:ascii="Arial" w:hAnsi="Arial" w:cs="Arial"/>
          <w:shd w:val="clear" w:color="auto" w:fill="FFFFFF"/>
        </w:rPr>
        <w:t> hugonote, </w:t>
      </w:r>
      <w:hyperlink r:id="rId11" w:tooltip="Daniel de La Touche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 xml:space="preserve">Daniel de La </w:t>
        </w:r>
        <w:proofErr w:type="spellStart"/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Touche</w:t>
        </w:r>
        <w:proofErr w:type="spellEnd"/>
      </w:hyperlink>
      <w:r w:rsidRPr="009541C4">
        <w:rPr>
          <w:rFonts w:ascii="Arial" w:hAnsi="Arial" w:cs="Arial"/>
          <w:shd w:val="clear" w:color="auto" w:fill="FFFFFF"/>
        </w:rPr>
        <w:t> fue su fundador.</w:t>
      </w:r>
      <w:hyperlink r:id="rId12" w:anchor="cite_note-2" w:history="1">
        <w:r w:rsidRPr="009541C4">
          <w:rPr>
            <w:rStyle w:val="Hipervnculo"/>
            <w:rFonts w:ascii="Arial" w:hAnsi="Arial" w:cs="Arial"/>
            <w:color w:val="auto"/>
            <w:u w:val="none"/>
            <w:shd w:val="clear" w:color="auto" w:fill="FFFFFF"/>
            <w:vertAlign w:val="superscript"/>
          </w:rPr>
          <w:t>2</w:t>
        </w:r>
      </w:hyperlink>
      <w:r w:rsidRPr="009541C4">
        <w:rPr>
          <w:rFonts w:ascii="Arial" w:hAnsi="Arial" w:cs="Arial"/>
          <w:shd w:val="clear" w:color="auto" w:fill="FFFFFF"/>
        </w:rPr>
        <w:t>​</w:t>
      </w:r>
    </w:p>
    <w:sectPr w:rsidR="000F322E" w:rsidRPr="009541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F322E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541C4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4C0D"/>
    <w:rsid w:val="00C06BF5"/>
    <w:rsid w:val="00C15769"/>
    <w:rsid w:val="00C17FC0"/>
    <w:rsid w:val="00C941B6"/>
    <w:rsid w:val="00CA1EB7"/>
    <w:rsid w:val="00CB231F"/>
    <w:rsid w:val="00CB435F"/>
    <w:rsid w:val="00DA4093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Bah%C3%ADa_de_S%C3%A3o_Marco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Oc%C3%A9ano_Atl%C3%A1ntico" TargetMode="External"/><Relationship Id="rId12" Type="http://schemas.openxmlformats.org/officeDocument/2006/relationships/hyperlink" Target="https://es.wikipedia.org/wiki/S%C3%A3o_Lu%C3%A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Isla_S%C3%A3o_Lu%C3%ADs" TargetMode="External"/><Relationship Id="rId11" Type="http://schemas.openxmlformats.org/officeDocument/2006/relationships/hyperlink" Target="https://es.wikipedia.org/wiki/Daniel_de_La_Touche" TargetMode="External"/><Relationship Id="rId5" Type="http://schemas.openxmlformats.org/officeDocument/2006/relationships/hyperlink" Target="https://es.wikipedia.org/wiki/Maranh%C3%A3o" TargetMode="External"/><Relationship Id="rId10" Type="http://schemas.openxmlformats.org/officeDocument/2006/relationships/hyperlink" Target="https://es.wikipedia.org/wiki/Tupinamb%C3%A1" TargetMode="External"/><Relationship Id="rId4" Type="http://schemas.openxmlformats.org/officeDocument/2006/relationships/hyperlink" Target="https://es.wikipedia.org/wiki/Brasil" TargetMode="External"/><Relationship Id="rId9" Type="http://schemas.openxmlformats.org/officeDocument/2006/relationships/hyperlink" Target="https://es.wikipedia.org/wiki/S%C3%A3o_Jos%C3%A9_de_Ribama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27</cp:revision>
  <dcterms:created xsi:type="dcterms:W3CDTF">2024-03-27T07:10:00Z</dcterms:created>
  <dcterms:modified xsi:type="dcterms:W3CDTF">2024-07-19T10:23:00Z</dcterms:modified>
</cp:coreProperties>
</file>